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Dear Guardian</w:t>
      </w:r>
    </w:p>
    <w:p w:rsidR="00000000" w:rsidDel="00000000" w:rsidP="00000000" w:rsidRDefault="00000000" w:rsidRPr="00000000" w14:paraId="00000002">
      <w:pPr>
        <w:pageBreakBefore w:val="0"/>
        <w:rPr/>
      </w:pPr>
      <w:r w:rsidDel="00000000" w:rsidR="00000000" w:rsidRPr="00000000">
        <w:rPr>
          <w:rtl w:val="0"/>
        </w:rPr>
        <w:t xml:space="preserve"> </w:t>
      </w:r>
    </w:p>
    <w:p w:rsidR="00000000" w:rsidDel="00000000" w:rsidP="00000000" w:rsidRDefault="00000000" w:rsidRPr="00000000" w14:paraId="00000003">
      <w:pPr>
        <w:pageBreakBefore w:val="0"/>
        <w:rPr/>
      </w:pPr>
      <w:r w:rsidDel="00000000" w:rsidR="00000000" w:rsidRPr="00000000">
        <w:rPr>
          <w:rtl w:val="0"/>
        </w:rPr>
        <w:t xml:space="preserve">At (SCHOOL) we’re always looking for ways to extend our students’ learning. That’s why, as part of our school improvement programme, we are now using CENTURY – a ground-breaking online learning platform.</w:t>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b w:val="1"/>
          <w:bCs w:val="1"/>
        </w:rPr>
      </w:pPr>
      <w:r w:rsidDel="00000000" w:rsidR="00000000" w:rsidRPr="00000000">
        <w:rPr>
          <w:b w:val="1"/>
          <w:bCs w:val="1"/>
          <w:rtl w:val="0"/>
        </w:rPr>
        <w:t xml:space="preserve">What is CENTURY?</w:t>
      </w:r>
    </w:p>
    <w:p w:rsidR="00000000" w:rsidDel="00000000" w:rsidP="00000000" w:rsidRDefault="00000000" w:rsidRPr="00000000" w14:paraId="00000006">
      <w:pPr>
        <w:pageBreakBefore w:val="0"/>
        <w:rPr/>
      </w:pPr>
      <w:r w:rsidDel="00000000" w:rsidR="00000000" w:rsidRPr="00000000">
        <w:rPr>
          <w:rtl w:val="0"/>
        </w:rPr>
        <w:t xml:space="preserve">CENTURY is an online learning tool for students. It combines artificial intelligence with the latest research in learning science and neuroscience.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The platform identifies every student’s strengths, gaps in knowledge and misconceptions.  Students can log in and complete work that has been suggested for them by the advanced recommendation engine, or work which has been set by teachers.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It allows students to take control of their own learning and for teachers to get real-time data on progress, allowing them to quickly identify which students need support or additional challenge.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bCs w:val="1"/>
        </w:rPr>
      </w:pPr>
      <w:r w:rsidDel="00000000" w:rsidR="00000000" w:rsidRPr="00000000">
        <w:rPr>
          <w:b w:val="1"/>
          <w:bCs w:val="1"/>
          <w:rtl w:val="0"/>
        </w:rPr>
        <w:t xml:space="preserve">What does this mean for my child’s learning?</w:t>
      </w:r>
    </w:p>
    <w:p w:rsidR="00000000" w:rsidDel="00000000" w:rsidP="00000000" w:rsidRDefault="00000000" w:rsidRPr="00000000" w14:paraId="0000000D">
      <w:pPr>
        <w:pageBreakBefore w:val="0"/>
        <w:rPr/>
      </w:pPr>
      <w:r w:rsidDel="00000000" w:rsidR="00000000" w:rsidRPr="00000000">
        <w:rPr>
          <w:rtl w:val="0"/>
        </w:rPr>
        <w:t xml:space="preserve">CENTURY will complement existing teaching methods. Teachers have the freedom to decide how they incorporate CENTURY into classroom and home learning.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school will ensure that all students will have access to appropriate facilities to complete work on CENTURY.</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b w:val="1"/>
          <w:bCs w:val="1"/>
        </w:rPr>
      </w:pPr>
      <w:r w:rsidDel="00000000" w:rsidR="00000000" w:rsidRPr="00000000">
        <w:rPr>
          <w:b w:val="1"/>
          <w:bCs w:val="1"/>
          <w:rtl w:val="0"/>
        </w:rPr>
        <w:t xml:space="preserve">Accessing CENTURY</w:t>
      </w:r>
    </w:p>
    <w:p w:rsidR="00000000" w:rsidDel="00000000" w:rsidP="00000000" w:rsidRDefault="00000000" w:rsidRPr="00000000" w14:paraId="00000012">
      <w:pPr>
        <w:pageBreakBefore w:val="0"/>
        <w:rPr/>
      </w:pPr>
      <w:r w:rsidDel="00000000" w:rsidR="00000000" w:rsidRPr="00000000">
        <w:rPr>
          <w:rtl w:val="0"/>
        </w:rPr>
        <w:t xml:space="preserve">Students are able to access CENTURY at anytime and anywhere. It is available to them in school and also at home. All they need to do is visit the</w:t>
      </w:r>
      <w:hyperlink r:id="rId6">
        <w:r w:rsidDel="00000000" w:rsidR="00000000" w:rsidRPr="00000000">
          <w:rPr>
            <w:color w:val="1155cc"/>
            <w:u w:val="single"/>
            <w:rtl w:val="0"/>
          </w:rPr>
          <w:t xml:space="preserve"> CENTURY website</w:t>
        </w:r>
      </w:hyperlink>
      <w:r w:rsidDel="00000000" w:rsidR="00000000" w:rsidRPr="00000000">
        <w:rPr>
          <w:rtl w:val="0"/>
        </w:rPr>
        <w:t xml:space="preserve"> and enter their unique login details. Their login details will have been given to them by their teacher.</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platform can be accessed from tablets and laptops on up-to-date versions of most common browsers. The best browsers are Chrome on PCs and Android devices and Safari on iPads. It is not currently optimised for use on mobile phones.</w:t>
      </w:r>
    </w:p>
    <w:p w:rsidR="00000000" w:rsidDel="00000000" w:rsidP="00000000" w:rsidRDefault="00000000" w:rsidRPr="00000000" w14:paraId="00000015">
      <w:pPr>
        <w:pageBreakBefore w:val="0"/>
        <w:rPr/>
      </w:pPr>
      <w:r w:rsidDel="00000000" w:rsidR="00000000" w:rsidRPr="00000000">
        <w:rPr>
          <w:rtl w:val="0"/>
        </w:rPr>
        <w:t xml:space="preserve"> </w:t>
      </w:r>
    </w:p>
    <w:p w:rsidR="00000000" w:rsidDel="00000000" w:rsidP="00000000" w:rsidRDefault="00000000" w:rsidRPr="00000000" w14:paraId="00000016">
      <w:pPr>
        <w:pageBreakBefore w:val="0"/>
        <w:rPr>
          <w:b w:val="1"/>
          <w:bCs w:val="1"/>
        </w:rPr>
      </w:pPr>
      <w:r w:rsidDel="00000000" w:rsidR="00000000" w:rsidRPr="00000000">
        <w:rPr>
          <w:b w:val="1"/>
          <w:bCs w:val="1"/>
          <w:rtl w:val="0"/>
        </w:rPr>
        <w:t xml:space="preserve">Parent/Guardian Portal</w:t>
      </w:r>
    </w:p>
    <w:p w:rsidR="00000000" w:rsidDel="00000000" w:rsidP="00000000" w:rsidRDefault="00000000" w:rsidRPr="00000000" w14:paraId="00000017">
      <w:pPr>
        <w:pageBreakBefore w:val="0"/>
        <w:rPr/>
      </w:pPr>
      <w:r w:rsidDel="00000000" w:rsidR="00000000" w:rsidRPr="00000000">
        <w:rPr>
          <w:rtl w:val="0"/>
        </w:rPr>
        <w:t xml:space="preserve">One of the many benefits of CENTURY, is the Guardian Portal feature. The portal provides parents and guardians access into CENTURY, so you can see what homework your child has been set, when it’s due and how they’ve performed.</w:t>
      </w:r>
    </w:p>
    <w:p w:rsidR="00000000" w:rsidDel="00000000" w:rsidP="00000000" w:rsidRDefault="00000000" w:rsidRPr="00000000" w14:paraId="00000018">
      <w:pPr>
        <w:pageBreakBefore w:val="0"/>
        <w:rPr/>
      </w:pPr>
      <w:r w:rsidDel="00000000" w:rsidR="00000000" w:rsidRPr="00000000">
        <w:rPr>
          <w:rtl w:val="0"/>
        </w:rPr>
        <w:t xml:space="preserve"> </w:t>
      </w:r>
    </w:p>
    <w:p w:rsidR="00000000" w:rsidDel="00000000" w:rsidP="00000000" w:rsidRDefault="00000000" w:rsidRPr="00000000" w14:paraId="00000019">
      <w:pPr>
        <w:pageBreakBefore w:val="0"/>
        <w:rPr/>
      </w:pPr>
      <w:r w:rsidDel="00000000" w:rsidR="00000000" w:rsidRPr="00000000">
        <w:rPr>
          <w:rtl w:val="0"/>
        </w:rPr>
        <w:t xml:space="preserve">To sign up, please speak with your child’s form teacher, and they’ll be able to take the next steps to provide you with access.</w:t>
      </w:r>
    </w:p>
    <w:p w:rsidR="00000000" w:rsidDel="00000000" w:rsidP="00000000" w:rsidRDefault="00000000" w:rsidRPr="00000000" w14:paraId="0000001A">
      <w:pPr>
        <w:pageBreakBefore w:val="0"/>
        <w:rPr/>
      </w:pPr>
      <w:r w:rsidDel="00000000" w:rsidR="00000000" w:rsidRPr="00000000">
        <w:rPr>
          <w:rtl w:val="0"/>
        </w:rPr>
        <w:t xml:space="preserve"> </w:t>
      </w:r>
    </w:p>
    <w:p w:rsidR="00000000" w:rsidDel="00000000" w:rsidP="00000000" w:rsidRDefault="00000000" w:rsidRPr="00000000" w14:paraId="0000001B">
      <w:pPr>
        <w:pageBreakBefore w:val="0"/>
        <w:rPr>
          <w:b w:val="1"/>
          <w:bCs w:val="1"/>
        </w:rPr>
      </w:pPr>
      <w:r w:rsidDel="00000000" w:rsidR="00000000" w:rsidRPr="00000000">
        <w:rPr>
          <w:b w:val="1"/>
          <w:bCs w:val="1"/>
          <w:rtl w:val="0"/>
        </w:rPr>
        <w:t xml:space="preserve">What does this mean for my child’s personal data?</w:t>
      </w:r>
    </w:p>
    <w:p w:rsidR="00000000" w:rsidDel="00000000" w:rsidP="00000000" w:rsidRDefault="00000000" w:rsidRPr="00000000" w14:paraId="0000001C">
      <w:pPr>
        <w:pageBreakBefore w:val="0"/>
        <w:rPr/>
      </w:pPr>
      <w:r w:rsidDel="00000000" w:rsidR="00000000" w:rsidRPr="00000000">
        <w:rPr>
          <w:rtl w:val="0"/>
        </w:rPr>
        <w:t xml:space="preserve">CENTURY is fully compliant with all relevant data protection legislation, including GDPR and has processes in places to ensure data is secure. Personal information, such as names and dates of birth are authorised to be shared by the school according to the data sharing agreement signed by all parents.</w:t>
      </w:r>
    </w:p>
    <w:p w:rsidR="00000000" w:rsidDel="00000000" w:rsidP="00000000" w:rsidRDefault="00000000" w:rsidRPr="00000000" w14:paraId="0000001D">
      <w:pPr>
        <w:pageBreakBefore w:val="0"/>
        <w:rPr>
          <w:b w:val="1"/>
          <w:bCs w:val="1"/>
        </w:rPr>
      </w:pPr>
      <w:r w:rsidDel="00000000" w:rsidR="00000000" w:rsidRPr="00000000">
        <w:rPr>
          <w:rtl w:val="0"/>
        </w:rPr>
      </w:r>
    </w:p>
    <w:p w:rsidR="00000000" w:rsidDel="00000000" w:rsidP="00000000" w:rsidRDefault="00000000" w:rsidRPr="00000000" w14:paraId="0000001E">
      <w:pPr>
        <w:pageBreakBefore w:val="0"/>
        <w:rPr>
          <w:b w:val="1"/>
          <w:bCs w:val="1"/>
        </w:rPr>
      </w:pPr>
      <w:r w:rsidDel="00000000" w:rsidR="00000000" w:rsidRPr="00000000">
        <w:rPr>
          <w:b w:val="1"/>
          <w:bCs w:val="1"/>
          <w:rtl w:val="0"/>
        </w:rPr>
        <w:t xml:space="preserve">How do I find out more?</w:t>
      </w:r>
    </w:p>
    <w:p w:rsidR="00000000" w:rsidDel="00000000" w:rsidP="00000000" w:rsidRDefault="00000000" w:rsidRPr="00000000" w14:paraId="0000001F">
      <w:pPr>
        <w:pageBreakBefore w:val="0"/>
        <w:rPr/>
      </w:pPr>
      <w:r w:rsidDel="00000000" w:rsidR="00000000" w:rsidRPr="00000000">
        <w:rPr>
          <w:rtl w:val="0"/>
        </w:rPr>
        <w:t xml:space="preserve">If you have any questions about CENTURY, please feel free to get in touch with your child’s teacher, or alternatively you can visit CENTURY’s website www.century.tech or email CENTURY at support@century.tech.</w:t>
      </w:r>
    </w:p>
    <w:p w:rsidR="00000000" w:rsidDel="00000000" w:rsidP="00000000" w:rsidRDefault="00000000" w:rsidRPr="00000000" w14:paraId="00000020">
      <w:pPr>
        <w:pageBreakBefore w:val="0"/>
        <w:rPr/>
      </w:pPr>
      <w:r w:rsidDel="00000000" w:rsidR="00000000" w:rsidRPr="00000000">
        <w:rPr>
          <w:rtl w:val="0"/>
        </w:rPr>
        <w:t xml:space="preserve"> </w:t>
      </w:r>
    </w:p>
    <w:p w:rsidR="00000000" w:rsidDel="00000000" w:rsidP="00000000" w:rsidRDefault="00000000" w:rsidRPr="00000000" w14:paraId="00000021">
      <w:pPr>
        <w:pageBreakBefore w:val="0"/>
        <w:rPr/>
      </w:pPr>
      <w:r w:rsidDel="00000000" w:rsidR="00000000" w:rsidRPr="00000000">
        <w:rPr>
          <w:rtl w:val="0"/>
        </w:rPr>
        <w:t xml:space="preserve">Kind regards,  </w:t>
      </w:r>
    </w:p>
    <w:p w:rsidR="00000000" w:rsidDel="00000000" w:rsidP="00000000" w:rsidRDefault="00000000" w:rsidRPr="00000000" w14:paraId="0000002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century.tech/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